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D3D96" w:rsidRDefault="00000000">
      <w:pPr>
        <w:jc w:val="center"/>
        <w:rPr>
          <w:rFonts w:ascii="Century Gothic" w:eastAsia="Century Gothic" w:hAnsi="Century Gothic" w:cs="Century Gothic"/>
          <w:color w:val="404040"/>
          <w:sz w:val="24"/>
          <w:szCs w:val="24"/>
        </w:rPr>
      </w:pPr>
      <w:r>
        <w:rPr>
          <w:rFonts w:ascii="Century Gothic" w:eastAsia="Century Gothic" w:hAnsi="Century Gothic" w:cs="Century Gothic"/>
          <w:noProof/>
          <w:color w:val="404040"/>
          <w:sz w:val="24"/>
          <w:szCs w:val="24"/>
        </w:rPr>
        <w:drawing>
          <wp:inline distT="114300" distB="114300" distL="114300" distR="114300">
            <wp:extent cx="933536" cy="93353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933536" cy="933536"/>
                    </a:xfrm>
                    <a:prstGeom prst="rect">
                      <a:avLst/>
                    </a:prstGeom>
                    <a:ln/>
                  </pic:spPr>
                </pic:pic>
              </a:graphicData>
            </a:graphic>
          </wp:inline>
        </w:drawing>
      </w:r>
      <w:r>
        <w:rPr>
          <w:rFonts w:ascii="Century Gothic" w:eastAsia="Century Gothic" w:hAnsi="Century Gothic" w:cs="Century Gothic"/>
          <w:noProof/>
          <w:color w:val="404040"/>
          <w:sz w:val="24"/>
          <w:szCs w:val="24"/>
        </w:rPr>
        <w:drawing>
          <wp:inline distT="114300" distB="114300" distL="114300" distR="114300">
            <wp:extent cx="2612919" cy="92550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12919" cy="925506"/>
                    </a:xfrm>
                    <a:prstGeom prst="rect">
                      <a:avLst/>
                    </a:prstGeom>
                    <a:ln/>
                  </pic:spPr>
                </pic:pic>
              </a:graphicData>
            </a:graphic>
          </wp:inline>
        </w:drawing>
      </w:r>
    </w:p>
    <w:p w:rsidR="008D3D96" w:rsidRDefault="008D3D96">
      <w:pPr>
        <w:rPr>
          <w:rFonts w:ascii="Century Gothic" w:eastAsia="Century Gothic" w:hAnsi="Century Gothic" w:cs="Century Gothic"/>
          <w:highlight w:val="white"/>
        </w:rPr>
      </w:pPr>
    </w:p>
    <w:p w:rsidR="008D3D96" w:rsidRDefault="00000000">
      <w:pPr>
        <w:jc w:val="center"/>
        <w:rPr>
          <w:rFonts w:ascii="Century Gothic" w:eastAsia="Century Gothic" w:hAnsi="Century Gothic" w:cs="Century Gothic"/>
        </w:rPr>
      </w:pPr>
      <w:r>
        <w:rPr>
          <w:rFonts w:ascii="Century Gothic" w:eastAsia="Century Gothic" w:hAnsi="Century Gothic" w:cs="Century Gothic"/>
          <w:b/>
          <w:sz w:val="28"/>
          <w:szCs w:val="28"/>
          <w:highlight w:val="white"/>
          <w:u w:val="single"/>
        </w:rPr>
        <w:t>The Menstrual cycle and Swimming at CSC</w:t>
      </w:r>
    </w:p>
    <w:p w:rsidR="008D3D96" w:rsidRDefault="00000000">
      <w:pPr>
        <w:pStyle w:val="Heading1"/>
        <w:keepNext w:val="0"/>
        <w:keepLines w:val="0"/>
        <w:shd w:val="clear" w:color="auto" w:fill="FFFFFF"/>
        <w:spacing w:before="300" w:after="160"/>
        <w:rPr>
          <w:rFonts w:ascii="Century Gothic" w:eastAsia="Century Gothic" w:hAnsi="Century Gothic" w:cs="Century Gothic"/>
          <w:b/>
          <w:sz w:val="22"/>
          <w:szCs w:val="22"/>
        </w:rPr>
      </w:pPr>
      <w:bookmarkStart w:id="0" w:name="_7h800ibncoze" w:colFirst="0" w:colLast="0"/>
      <w:bookmarkEnd w:id="0"/>
      <w:r>
        <w:rPr>
          <w:rFonts w:ascii="Century Gothic" w:eastAsia="Century Gothic" w:hAnsi="Century Gothic" w:cs="Century Gothic"/>
          <w:b/>
          <w:sz w:val="22"/>
          <w:szCs w:val="22"/>
        </w:rPr>
        <w:t>What is the Menstrual Cycle?</w:t>
      </w:r>
    </w:p>
    <w:p w:rsidR="008D3D96" w:rsidRDefault="00000000">
      <w:pPr>
        <w:jc w:val="center"/>
      </w:pPr>
      <w:r>
        <w:rPr>
          <w:noProof/>
        </w:rPr>
        <w:drawing>
          <wp:inline distT="114300" distB="114300" distL="114300" distR="114300">
            <wp:extent cx="3854288" cy="212676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854288" cy="2126768"/>
                    </a:xfrm>
                    <a:prstGeom prst="rect">
                      <a:avLst/>
                    </a:prstGeom>
                    <a:ln/>
                  </pic:spPr>
                </pic:pic>
              </a:graphicData>
            </a:graphic>
          </wp:inline>
        </w:drawing>
      </w:r>
    </w:p>
    <w:p w:rsidR="008D3D96" w:rsidRDefault="00000000">
      <w:pPr>
        <w:shd w:val="clear" w:color="auto" w:fill="FFFFFF"/>
        <w:spacing w:before="180" w:after="280"/>
        <w:rPr>
          <w:rFonts w:ascii="Century Gothic" w:eastAsia="Century Gothic" w:hAnsi="Century Gothic" w:cs="Century Gothic"/>
        </w:rPr>
      </w:pPr>
      <w:r>
        <w:rPr>
          <w:rFonts w:ascii="Century Gothic" w:eastAsia="Century Gothic" w:hAnsi="Century Gothic" w:cs="Century Gothic"/>
        </w:rPr>
        <w:t>The menstrual cycle is normal in girls and women and it is perfectly safe to still go swimming when bleeding on a period. It starts during puberty and is a sign that a girl’s body is preparing for reproduction. There are lots of changes that occur to a girl’s body during this stage in life such as breast enlargement, pubic hair growth, under arm hair and increased fat mass around the hips which are all a normal part of becoming an adult.</w:t>
      </w:r>
    </w:p>
    <w:p w:rsidR="008D3D96" w:rsidRDefault="00000000">
      <w:pPr>
        <w:shd w:val="clear" w:color="auto" w:fill="FFFFFF"/>
        <w:spacing w:after="280"/>
        <w:rPr>
          <w:rFonts w:ascii="Century Gothic" w:eastAsia="Century Gothic" w:hAnsi="Century Gothic" w:cs="Century Gothic"/>
        </w:rPr>
      </w:pPr>
      <w:r>
        <w:rPr>
          <w:rFonts w:ascii="Century Gothic" w:eastAsia="Century Gothic" w:hAnsi="Century Gothic" w:cs="Century Gothic"/>
        </w:rPr>
        <w:t>Menstruation also known as the period is the time when a girl bleeds and is normal in healthy females. The bleed can last between 3 and 8 days normally and occurs on average every 28 days in a normal cycle but can vary between 21 and 45 days when you first start your period. Eventually this will settle down to 21-35 days. The average age for a girl to start her period is 12, but it can vary between 8 and 15 years of age.</w:t>
      </w:r>
    </w:p>
    <w:p w:rsidR="008D3D96" w:rsidRDefault="00000000">
      <w:pPr>
        <w:pStyle w:val="Heading1"/>
        <w:keepNext w:val="0"/>
        <w:keepLines w:val="0"/>
        <w:shd w:val="clear" w:color="auto" w:fill="FFFFFF"/>
        <w:spacing w:before="300" w:after="160"/>
        <w:rPr>
          <w:rFonts w:ascii="Century Gothic" w:eastAsia="Century Gothic" w:hAnsi="Century Gothic" w:cs="Century Gothic"/>
          <w:b/>
          <w:sz w:val="22"/>
          <w:szCs w:val="22"/>
        </w:rPr>
      </w:pPr>
      <w:bookmarkStart w:id="1" w:name="_xwh5k8c055ib" w:colFirst="0" w:colLast="0"/>
      <w:bookmarkEnd w:id="1"/>
      <w:r>
        <w:rPr>
          <w:rFonts w:ascii="Century Gothic" w:eastAsia="Century Gothic" w:hAnsi="Century Gothic" w:cs="Century Gothic"/>
          <w:b/>
          <w:sz w:val="22"/>
          <w:szCs w:val="22"/>
        </w:rPr>
        <w:t>Common signs and symptoms that may occur during the monthly cycle</w:t>
      </w:r>
    </w:p>
    <w:p w:rsidR="008D3D96" w:rsidRDefault="00000000">
      <w:pPr>
        <w:shd w:val="clear" w:color="auto" w:fill="FFFFFF"/>
        <w:spacing w:before="180" w:after="280"/>
        <w:rPr>
          <w:rFonts w:ascii="Century Gothic" w:eastAsia="Century Gothic" w:hAnsi="Century Gothic" w:cs="Century Gothic"/>
        </w:rPr>
      </w:pPr>
      <w:r>
        <w:rPr>
          <w:rFonts w:ascii="Century Gothic" w:eastAsia="Century Gothic" w:hAnsi="Century Gothic" w:cs="Century Gothic"/>
        </w:rPr>
        <w:t>The changes in hormone levels can cause different symptoms across the menstruation cycle. The main negative signs and symptoms are listed below, but sometimes girls may feel very confident, have lots of energy and focus.</w:t>
      </w:r>
    </w:p>
    <w:p w:rsidR="008D3D96" w:rsidRDefault="00000000">
      <w:pPr>
        <w:numPr>
          <w:ilvl w:val="0"/>
          <w:numId w:val="3"/>
        </w:numPr>
        <w:shd w:val="clear" w:color="auto" w:fill="FFFFFF"/>
        <w:spacing w:before="160" w:line="300" w:lineRule="auto"/>
        <w:rPr>
          <w:rFonts w:ascii="Century Gothic" w:eastAsia="Century Gothic" w:hAnsi="Century Gothic" w:cs="Century Gothic"/>
          <w:color w:val="000000"/>
        </w:rPr>
      </w:pPr>
      <w:r>
        <w:rPr>
          <w:rFonts w:ascii="Century Gothic" w:eastAsia="Century Gothic" w:hAnsi="Century Gothic" w:cs="Century Gothic"/>
        </w:rPr>
        <w:t>Bleeding for 3-8 days</w:t>
      </w:r>
    </w:p>
    <w:p w:rsidR="008D3D96" w:rsidRDefault="00000000">
      <w:pPr>
        <w:numPr>
          <w:ilvl w:val="0"/>
          <w:numId w:val="3"/>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Pain during the first few days of a period</w:t>
      </w:r>
    </w:p>
    <w:p w:rsidR="008D3D96" w:rsidRDefault="00000000">
      <w:pPr>
        <w:numPr>
          <w:ilvl w:val="0"/>
          <w:numId w:val="3"/>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Cramping of the stomach</w:t>
      </w:r>
    </w:p>
    <w:p w:rsidR="008D3D96" w:rsidRDefault="00000000">
      <w:pPr>
        <w:numPr>
          <w:ilvl w:val="0"/>
          <w:numId w:val="3"/>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Bloating</w:t>
      </w:r>
    </w:p>
    <w:p w:rsidR="008D3D96" w:rsidRDefault="00000000">
      <w:pPr>
        <w:numPr>
          <w:ilvl w:val="0"/>
          <w:numId w:val="3"/>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lastRenderedPageBreak/>
        <w:t>Mood changes such as feeling weepy, irritable, tired</w:t>
      </w:r>
    </w:p>
    <w:p w:rsidR="008D3D96" w:rsidRDefault="00000000">
      <w:pPr>
        <w:numPr>
          <w:ilvl w:val="0"/>
          <w:numId w:val="3"/>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Reduced concentration</w:t>
      </w:r>
    </w:p>
    <w:p w:rsidR="008D3D96" w:rsidRDefault="00000000">
      <w:pPr>
        <w:numPr>
          <w:ilvl w:val="0"/>
          <w:numId w:val="3"/>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Breast tenderness</w:t>
      </w:r>
    </w:p>
    <w:p w:rsidR="008D3D96" w:rsidRDefault="00000000">
      <w:pPr>
        <w:numPr>
          <w:ilvl w:val="0"/>
          <w:numId w:val="3"/>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Temporary weight gain</w:t>
      </w:r>
    </w:p>
    <w:p w:rsidR="008D3D96" w:rsidRDefault="00000000">
      <w:pPr>
        <w:numPr>
          <w:ilvl w:val="0"/>
          <w:numId w:val="3"/>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Headaches</w:t>
      </w:r>
    </w:p>
    <w:p w:rsidR="008D3D96" w:rsidRDefault="00000000">
      <w:pPr>
        <w:numPr>
          <w:ilvl w:val="0"/>
          <w:numId w:val="3"/>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Low back pain</w:t>
      </w:r>
    </w:p>
    <w:p w:rsidR="008D3D96" w:rsidRDefault="00000000">
      <w:pPr>
        <w:numPr>
          <w:ilvl w:val="0"/>
          <w:numId w:val="3"/>
        </w:numPr>
        <w:shd w:val="clear" w:color="auto" w:fill="FFFFFF"/>
        <w:spacing w:after="380" w:line="300" w:lineRule="auto"/>
        <w:rPr>
          <w:rFonts w:ascii="Century Gothic" w:eastAsia="Century Gothic" w:hAnsi="Century Gothic" w:cs="Century Gothic"/>
          <w:color w:val="000000"/>
        </w:rPr>
      </w:pPr>
      <w:r>
        <w:rPr>
          <w:rFonts w:ascii="Century Gothic" w:eastAsia="Century Gothic" w:hAnsi="Century Gothic" w:cs="Century Gothic"/>
        </w:rPr>
        <w:t>Food craving</w:t>
      </w:r>
    </w:p>
    <w:p w:rsidR="008D3D96" w:rsidRDefault="00000000">
      <w:pPr>
        <w:pStyle w:val="Heading1"/>
        <w:keepNext w:val="0"/>
        <w:keepLines w:val="0"/>
        <w:shd w:val="clear" w:color="auto" w:fill="FFFFFF"/>
        <w:spacing w:before="300" w:after="160"/>
        <w:rPr>
          <w:rFonts w:ascii="Century Gothic" w:eastAsia="Century Gothic" w:hAnsi="Century Gothic" w:cs="Century Gothic"/>
          <w:b/>
          <w:sz w:val="22"/>
          <w:szCs w:val="22"/>
        </w:rPr>
      </w:pPr>
      <w:bookmarkStart w:id="2" w:name="_v9jwkosjlgjq" w:colFirst="0" w:colLast="0"/>
      <w:bookmarkEnd w:id="2"/>
      <w:r>
        <w:rPr>
          <w:rFonts w:ascii="Century Gothic" w:eastAsia="Century Gothic" w:hAnsi="Century Gothic" w:cs="Century Gothic"/>
          <w:b/>
          <w:sz w:val="22"/>
          <w:szCs w:val="22"/>
        </w:rPr>
        <w:t>Some ways to help your symptoms</w:t>
      </w:r>
    </w:p>
    <w:p w:rsidR="008D3D96" w:rsidRDefault="00000000">
      <w:pPr>
        <w:numPr>
          <w:ilvl w:val="0"/>
          <w:numId w:val="4"/>
        </w:numPr>
        <w:shd w:val="clear" w:color="auto" w:fill="FFFFFF"/>
        <w:spacing w:before="160" w:line="300" w:lineRule="auto"/>
        <w:rPr>
          <w:rFonts w:ascii="Century Gothic" w:eastAsia="Century Gothic" w:hAnsi="Century Gothic" w:cs="Century Gothic"/>
          <w:color w:val="000000"/>
        </w:rPr>
      </w:pPr>
      <w:r>
        <w:rPr>
          <w:rFonts w:ascii="Century Gothic" w:eastAsia="Century Gothic" w:hAnsi="Century Gothic" w:cs="Century Gothic"/>
        </w:rPr>
        <w:t>Pain can be eased by a warm bath, hot water bottle or pain relief. Gentle exercise can also help reduce pain</w:t>
      </w:r>
    </w:p>
    <w:p w:rsidR="008D3D96" w:rsidRDefault="00000000">
      <w:pPr>
        <w:numPr>
          <w:ilvl w:val="0"/>
          <w:numId w:val="4"/>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Sleep can help reduce tiredness</w:t>
      </w:r>
    </w:p>
    <w:p w:rsidR="008D3D96" w:rsidRDefault="00000000">
      <w:pPr>
        <w:numPr>
          <w:ilvl w:val="0"/>
          <w:numId w:val="4"/>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Good nutrition including fruit and vegetables</w:t>
      </w:r>
    </w:p>
    <w:p w:rsidR="008D3D96" w:rsidRDefault="00000000">
      <w:pPr>
        <w:numPr>
          <w:ilvl w:val="0"/>
          <w:numId w:val="4"/>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Tell your coach so they can make some allowances for your cycle</w:t>
      </w:r>
    </w:p>
    <w:p w:rsidR="008D3D96" w:rsidRDefault="00000000">
      <w:pPr>
        <w:numPr>
          <w:ilvl w:val="0"/>
          <w:numId w:val="4"/>
        </w:numPr>
      </w:pPr>
      <w:r>
        <w:rPr>
          <w:rFonts w:ascii="Century Gothic" w:eastAsia="Century Gothic" w:hAnsi="Century Gothic" w:cs="Century Gothic"/>
        </w:rPr>
        <w:t xml:space="preserve">Be prepared and have a small bag in your kitbag with menstrual products in.  Keep the pack in your swim bag. </w:t>
      </w:r>
    </w:p>
    <w:p w:rsidR="008D3D96" w:rsidRDefault="00000000">
      <w:pPr>
        <w:numPr>
          <w:ilvl w:val="0"/>
          <w:numId w:val="4"/>
        </w:numPr>
      </w:pPr>
      <w:r>
        <w:rPr>
          <w:rFonts w:ascii="Century Gothic" w:eastAsia="Century Gothic" w:hAnsi="Century Gothic" w:cs="Century Gothic"/>
        </w:rPr>
        <w:t>Include the following:  Spare pair of pants, tampons or period pads, two Paracetamol for pain relief.</w:t>
      </w:r>
    </w:p>
    <w:p w:rsidR="008D3D96" w:rsidRDefault="008D3D96">
      <w:pPr>
        <w:rPr>
          <w:rFonts w:ascii="Century Gothic" w:eastAsia="Century Gothic" w:hAnsi="Century Gothic" w:cs="Century Gothic"/>
        </w:rPr>
      </w:pPr>
    </w:p>
    <w:p w:rsidR="008D3D96" w:rsidRDefault="00000000">
      <w:pPr>
        <w:pStyle w:val="Heading1"/>
        <w:keepNext w:val="0"/>
        <w:keepLines w:val="0"/>
        <w:shd w:val="clear" w:color="auto" w:fill="FFFFFF"/>
        <w:spacing w:before="0" w:after="60" w:line="249" w:lineRule="auto"/>
        <w:rPr>
          <w:rFonts w:ascii="Century Gothic" w:eastAsia="Century Gothic" w:hAnsi="Century Gothic" w:cs="Century Gothic"/>
          <w:b/>
          <w:sz w:val="22"/>
          <w:szCs w:val="22"/>
          <w:u w:val="single"/>
        </w:rPr>
      </w:pPr>
      <w:bookmarkStart w:id="3" w:name="_rwtuw5lso52a" w:colFirst="0" w:colLast="0"/>
      <w:bookmarkEnd w:id="3"/>
      <w:r>
        <w:rPr>
          <w:rFonts w:ascii="Century Gothic" w:eastAsia="Century Gothic" w:hAnsi="Century Gothic" w:cs="Century Gothic"/>
          <w:b/>
          <w:sz w:val="22"/>
          <w:szCs w:val="22"/>
          <w:u w:val="single"/>
        </w:rPr>
        <w:t>Training and competition when having your period</w:t>
      </w:r>
    </w:p>
    <w:p w:rsidR="008D3D96" w:rsidRDefault="00000000">
      <w:pPr>
        <w:pStyle w:val="Heading1"/>
        <w:keepNext w:val="0"/>
        <w:keepLines w:val="0"/>
        <w:shd w:val="clear" w:color="auto" w:fill="FFFFFF"/>
        <w:spacing w:before="300" w:after="160"/>
        <w:rPr>
          <w:rFonts w:ascii="Century Gothic" w:eastAsia="Century Gothic" w:hAnsi="Century Gothic" w:cs="Century Gothic"/>
          <w:b/>
          <w:sz w:val="22"/>
          <w:szCs w:val="22"/>
        </w:rPr>
      </w:pPr>
      <w:bookmarkStart w:id="4" w:name="_6o508ebladeo" w:colFirst="0" w:colLast="0"/>
      <w:bookmarkEnd w:id="4"/>
      <w:r>
        <w:rPr>
          <w:rFonts w:ascii="Century Gothic" w:eastAsia="Century Gothic" w:hAnsi="Century Gothic" w:cs="Century Gothic"/>
          <w:b/>
          <w:sz w:val="22"/>
          <w:szCs w:val="22"/>
        </w:rPr>
        <w:t>Training when having your period</w:t>
      </w:r>
    </w:p>
    <w:p w:rsidR="008D3D96" w:rsidRDefault="00000000">
      <w:pPr>
        <w:numPr>
          <w:ilvl w:val="0"/>
          <w:numId w:val="2"/>
        </w:numPr>
        <w:shd w:val="clear" w:color="auto" w:fill="FFFFFF"/>
        <w:spacing w:before="160" w:line="300" w:lineRule="auto"/>
        <w:rPr>
          <w:rFonts w:ascii="Century Gothic" w:eastAsia="Century Gothic" w:hAnsi="Century Gothic" w:cs="Century Gothic"/>
          <w:color w:val="000000"/>
        </w:rPr>
      </w:pPr>
      <w:r>
        <w:rPr>
          <w:rFonts w:ascii="Century Gothic" w:eastAsia="Century Gothic" w:hAnsi="Century Gothic" w:cs="Century Gothic"/>
        </w:rPr>
        <w:t>Use drag shorts over your costume or shorts on poolside for land warm up. Have a conversation with other girls in the squad to help each other by all wearing shorts on poolside.</w:t>
      </w:r>
    </w:p>
    <w:p w:rsidR="008D3D96" w:rsidRDefault="00000000">
      <w:pPr>
        <w:numPr>
          <w:ilvl w:val="0"/>
          <w:numId w:val="2"/>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Gentle exercise is often good for pain relief so gentle swimming is a good way to ease pain. The coach may be able to change the session to reduce the intensity of the exercise.</w:t>
      </w:r>
    </w:p>
    <w:p w:rsidR="008D3D96" w:rsidRDefault="00000000">
      <w:pPr>
        <w:numPr>
          <w:ilvl w:val="0"/>
          <w:numId w:val="2"/>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It may be useful for you to track and monitor the periods using an app or writing in a training diary.</w:t>
      </w:r>
    </w:p>
    <w:p w:rsidR="008D3D96" w:rsidRDefault="00000000">
      <w:pPr>
        <w:numPr>
          <w:ilvl w:val="0"/>
          <w:numId w:val="2"/>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Girls should try to talk to the coach so they are aware of when they are having your period.</w:t>
      </w:r>
    </w:p>
    <w:p w:rsidR="008D3D96" w:rsidRDefault="00000000">
      <w:pPr>
        <w:numPr>
          <w:ilvl w:val="0"/>
          <w:numId w:val="2"/>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The coach should not penalise an athlete for having your period but should recognise it and manage it positively.</w:t>
      </w:r>
    </w:p>
    <w:p w:rsidR="008D3D96" w:rsidRDefault="00000000">
      <w:pPr>
        <w:numPr>
          <w:ilvl w:val="0"/>
          <w:numId w:val="2"/>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They may be able to alter the training session to account for the period.</w:t>
      </w:r>
    </w:p>
    <w:p w:rsidR="008D3D96" w:rsidRDefault="00000000">
      <w:pPr>
        <w:numPr>
          <w:ilvl w:val="0"/>
          <w:numId w:val="2"/>
        </w:numPr>
        <w:shd w:val="clear" w:color="auto" w:fill="FFFFFF"/>
        <w:spacing w:after="380" w:line="300" w:lineRule="auto"/>
        <w:rPr>
          <w:rFonts w:ascii="Century Gothic" w:eastAsia="Century Gothic" w:hAnsi="Century Gothic" w:cs="Century Gothic"/>
          <w:color w:val="000000"/>
        </w:rPr>
      </w:pPr>
      <w:r>
        <w:rPr>
          <w:rFonts w:ascii="Century Gothic" w:eastAsia="Century Gothic" w:hAnsi="Century Gothic" w:cs="Century Gothic"/>
        </w:rPr>
        <w:t>Your privacy and dignity should be maintained at all times by the coach and other team members.</w:t>
      </w:r>
    </w:p>
    <w:p w:rsidR="008D3D96" w:rsidRDefault="00000000">
      <w:pPr>
        <w:pStyle w:val="Heading1"/>
        <w:keepNext w:val="0"/>
        <w:keepLines w:val="0"/>
        <w:shd w:val="clear" w:color="auto" w:fill="FFFFFF"/>
        <w:spacing w:before="300" w:after="160"/>
        <w:jc w:val="center"/>
        <w:rPr>
          <w:rFonts w:ascii="Century Gothic" w:eastAsia="Century Gothic" w:hAnsi="Century Gothic" w:cs="Century Gothic"/>
          <w:b/>
          <w:sz w:val="22"/>
          <w:szCs w:val="22"/>
        </w:rPr>
      </w:pPr>
      <w:bookmarkStart w:id="5" w:name="_ql56aajfpy5l" w:colFirst="0" w:colLast="0"/>
      <w:bookmarkEnd w:id="5"/>
      <w:r>
        <w:rPr>
          <w:rFonts w:ascii="Century Gothic" w:eastAsia="Century Gothic" w:hAnsi="Century Gothic" w:cs="Century Gothic"/>
          <w:b/>
          <w:noProof/>
          <w:sz w:val="22"/>
          <w:szCs w:val="22"/>
        </w:rPr>
        <w:lastRenderedPageBreak/>
        <w:drawing>
          <wp:inline distT="114300" distB="114300" distL="114300" distR="114300">
            <wp:extent cx="4022888" cy="2340162"/>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022888" cy="2340162"/>
                    </a:xfrm>
                    <a:prstGeom prst="rect">
                      <a:avLst/>
                    </a:prstGeom>
                    <a:ln/>
                  </pic:spPr>
                </pic:pic>
              </a:graphicData>
            </a:graphic>
          </wp:inline>
        </w:drawing>
      </w:r>
    </w:p>
    <w:p w:rsidR="008D3D96" w:rsidRDefault="00000000">
      <w:pPr>
        <w:pStyle w:val="Heading1"/>
        <w:keepNext w:val="0"/>
        <w:keepLines w:val="0"/>
        <w:shd w:val="clear" w:color="auto" w:fill="FFFFFF"/>
        <w:spacing w:before="300" w:after="160"/>
        <w:jc w:val="center"/>
        <w:rPr>
          <w:rFonts w:ascii="Century Gothic" w:eastAsia="Century Gothic" w:hAnsi="Century Gothic" w:cs="Century Gothic"/>
          <w:b/>
          <w:sz w:val="22"/>
          <w:szCs w:val="22"/>
        </w:rPr>
      </w:pPr>
      <w:bookmarkStart w:id="6" w:name="_62n0csb08ax7" w:colFirst="0" w:colLast="0"/>
      <w:bookmarkEnd w:id="6"/>
      <w:r>
        <w:rPr>
          <w:rFonts w:ascii="Century Gothic" w:eastAsia="Century Gothic" w:hAnsi="Century Gothic" w:cs="Century Gothic"/>
          <w:b/>
          <w:sz w:val="22"/>
          <w:szCs w:val="22"/>
        </w:rPr>
        <w:t>Managing your period during a competition</w:t>
      </w:r>
    </w:p>
    <w:p w:rsidR="008D3D96" w:rsidRDefault="00000000">
      <w:pPr>
        <w:shd w:val="clear" w:color="auto" w:fill="FFFFFF"/>
        <w:spacing w:before="180" w:after="280"/>
        <w:rPr>
          <w:rFonts w:ascii="Century Gothic" w:eastAsia="Century Gothic" w:hAnsi="Century Gothic" w:cs="Century Gothic"/>
        </w:rPr>
      </w:pPr>
      <w:r>
        <w:rPr>
          <w:rFonts w:ascii="Century Gothic" w:eastAsia="Century Gothic" w:hAnsi="Century Gothic" w:cs="Century Gothic"/>
        </w:rPr>
        <w:t>Many swimmers may use birth control to manage their periods, wear tampons or use a menstrual cup.</w:t>
      </w:r>
    </w:p>
    <w:p w:rsidR="008D3D96" w:rsidRDefault="00000000">
      <w:pPr>
        <w:shd w:val="clear" w:color="auto" w:fill="FFFFFF"/>
        <w:spacing w:before="180" w:after="280"/>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4761075" cy="230517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61075" cy="2305176"/>
                    </a:xfrm>
                    <a:prstGeom prst="rect">
                      <a:avLst/>
                    </a:prstGeom>
                    <a:ln/>
                  </pic:spPr>
                </pic:pic>
              </a:graphicData>
            </a:graphic>
          </wp:inline>
        </w:drawing>
      </w:r>
    </w:p>
    <w:p w:rsidR="008D3D96" w:rsidRDefault="008D3D96">
      <w:pPr>
        <w:shd w:val="clear" w:color="auto" w:fill="FFFFFF"/>
        <w:spacing w:before="180" w:after="280"/>
        <w:rPr>
          <w:rFonts w:ascii="Century Gothic" w:eastAsia="Century Gothic" w:hAnsi="Century Gothic" w:cs="Century Gothic"/>
        </w:rPr>
      </w:pPr>
    </w:p>
    <w:p w:rsidR="008D3D96" w:rsidRDefault="00000000">
      <w:pPr>
        <w:shd w:val="clear" w:color="auto" w:fill="FFFFFF"/>
        <w:spacing w:before="180" w:after="280"/>
        <w:rPr>
          <w:rFonts w:ascii="Century Gothic" w:eastAsia="Century Gothic" w:hAnsi="Century Gothic" w:cs="Century Gothic"/>
        </w:rPr>
      </w:pPr>
      <w:r>
        <w:rPr>
          <w:rFonts w:ascii="Century Gothic" w:eastAsia="Century Gothic" w:hAnsi="Century Gothic" w:cs="Century Gothic"/>
        </w:rPr>
        <w:t>In all Swim England events it is now acceptable to wear period bikini bottoms under a race suit.</w:t>
      </w:r>
    </w:p>
    <w:p w:rsidR="008D3D96" w:rsidRDefault="00000000">
      <w:pPr>
        <w:shd w:val="clear" w:color="auto" w:fill="FFFFFF"/>
        <w:spacing w:after="280"/>
        <w:rPr>
          <w:rFonts w:ascii="Century Gothic" w:eastAsia="Century Gothic" w:hAnsi="Century Gothic" w:cs="Century Gothic"/>
          <w:highlight w:val="white"/>
        </w:rPr>
      </w:pPr>
      <w:r>
        <w:rPr>
          <w:rFonts w:ascii="Century Gothic" w:eastAsia="Century Gothic" w:hAnsi="Century Gothic" w:cs="Century Gothic"/>
        </w:rPr>
        <w:t xml:space="preserve">An example could be </w:t>
      </w:r>
      <w:r>
        <w:rPr>
          <w:rFonts w:ascii="Century Gothic" w:eastAsia="Century Gothic" w:hAnsi="Century Gothic" w:cs="Century Gothic"/>
          <w:highlight w:val="white"/>
        </w:rPr>
        <w:t xml:space="preserve">period swim bikini briefs made by WUKA.  </w:t>
      </w:r>
    </w:p>
    <w:p w:rsidR="008D3D96" w:rsidRDefault="00000000">
      <w:pPr>
        <w:shd w:val="clear" w:color="auto" w:fill="FFFFFF"/>
        <w:spacing w:after="280"/>
        <w:rPr>
          <w:rFonts w:ascii="Century Gothic" w:eastAsia="Century Gothic" w:hAnsi="Century Gothic" w:cs="Century Gothic"/>
          <w:highlight w:val="white"/>
        </w:rPr>
      </w:pPr>
      <w:hyperlink r:id="rId10">
        <w:r>
          <w:rPr>
            <w:rFonts w:ascii="Century Gothic" w:eastAsia="Century Gothic" w:hAnsi="Century Gothic" w:cs="Century Gothic"/>
            <w:color w:val="1155CC"/>
            <w:highlight w:val="white"/>
            <w:u w:val="single"/>
          </w:rPr>
          <w:t>Link to Wuka website.</w:t>
        </w:r>
      </w:hyperlink>
    </w:p>
    <w:p w:rsidR="008D3D96" w:rsidRDefault="00000000">
      <w:pPr>
        <w:shd w:val="clear" w:color="auto" w:fill="FFFFFF"/>
        <w:spacing w:after="280"/>
        <w:rPr>
          <w:rFonts w:ascii="Century Gothic" w:eastAsia="Century Gothic" w:hAnsi="Century Gothic" w:cs="Century Gothic"/>
        </w:rPr>
      </w:pPr>
      <w:r>
        <w:rPr>
          <w:rFonts w:ascii="Century Gothic" w:eastAsia="Century Gothic" w:hAnsi="Century Gothic" w:cs="Century Gothic"/>
          <w:noProof/>
          <w:highlight w:val="white"/>
        </w:rPr>
        <w:lastRenderedPageBreak/>
        <w:drawing>
          <wp:inline distT="114300" distB="114300" distL="114300" distR="114300">
            <wp:extent cx="2002181" cy="20335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002181" cy="2033588"/>
                    </a:xfrm>
                    <a:prstGeom prst="rect">
                      <a:avLst/>
                    </a:prstGeom>
                    <a:ln/>
                  </pic:spPr>
                </pic:pic>
              </a:graphicData>
            </a:graphic>
          </wp:inline>
        </w:drawing>
      </w:r>
      <w:r>
        <w:rPr>
          <w:rFonts w:ascii="Century Gothic" w:eastAsia="Century Gothic" w:hAnsi="Century Gothic" w:cs="Century Gothic"/>
          <w:highlight w:val="white"/>
        </w:rPr>
        <w:t xml:space="preserve"> </w:t>
      </w:r>
    </w:p>
    <w:p w:rsidR="008D3D96" w:rsidRDefault="00000000">
      <w:pPr>
        <w:shd w:val="clear" w:color="auto" w:fill="FFFFFF"/>
        <w:spacing w:before="160" w:after="380" w:line="300" w:lineRule="auto"/>
        <w:rPr>
          <w:rFonts w:ascii="Century Gothic" w:eastAsia="Century Gothic" w:hAnsi="Century Gothic" w:cs="Century Gothic"/>
          <w:b/>
          <w:color w:val="464646"/>
          <w:sz w:val="24"/>
          <w:szCs w:val="24"/>
        </w:rPr>
      </w:pPr>
      <w:r>
        <w:rPr>
          <w:rFonts w:ascii="Century Gothic" w:eastAsia="Century Gothic" w:hAnsi="Century Gothic" w:cs="Century Gothic"/>
          <w:b/>
          <w:color w:val="464646"/>
          <w:sz w:val="24"/>
          <w:szCs w:val="24"/>
        </w:rPr>
        <w:t>Can I wear Period pants or Swimwear in training and competition?</w:t>
      </w:r>
    </w:p>
    <w:p w:rsidR="008D3D96" w:rsidRDefault="00000000">
      <w:pPr>
        <w:shd w:val="clear" w:color="auto" w:fill="FFFFFF"/>
        <w:spacing w:after="280"/>
        <w:rPr>
          <w:rFonts w:ascii="Century Gothic" w:eastAsia="Century Gothic" w:hAnsi="Century Gothic" w:cs="Century Gothic"/>
          <w:sz w:val="24"/>
          <w:szCs w:val="24"/>
        </w:rPr>
      </w:pPr>
      <w:r>
        <w:rPr>
          <w:rFonts w:ascii="Century Gothic" w:eastAsia="Century Gothic" w:hAnsi="Century Gothic" w:cs="Century Gothic"/>
          <w:sz w:val="24"/>
          <w:szCs w:val="24"/>
        </w:rPr>
        <w:t>A specific period swim costume can be worn during training (at any time) or where competitions are held under Swim England Laws and Regulations. This includes all unlicensed and licensed swimming competitions, including Swim England national competitions across both age group and Masters Swimming.</w:t>
      </w:r>
    </w:p>
    <w:p w:rsidR="008D3D96" w:rsidRDefault="00000000">
      <w:pPr>
        <w:shd w:val="clear" w:color="auto" w:fill="FFFFFF"/>
        <w:spacing w:after="280"/>
        <w:rPr>
          <w:rFonts w:ascii="Century Gothic" w:eastAsia="Century Gothic" w:hAnsi="Century Gothic" w:cs="Century Gothic"/>
          <w:sz w:val="24"/>
          <w:szCs w:val="24"/>
        </w:rPr>
      </w:pPr>
      <w:r>
        <w:rPr>
          <w:rFonts w:ascii="Century Gothic" w:eastAsia="Century Gothic" w:hAnsi="Century Gothic" w:cs="Century Gothic"/>
          <w:sz w:val="24"/>
          <w:szCs w:val="24"/>
        </w:rPr>
        <w:t>Period pants can be worn underneath a race costume during training (at any time) or in competition at all events held under Swim England Laws and Regulations. This includes all unlicensed and licensed swimming competitions, including Swim England national competitions across both age group and Masters Swimming.</w:t>
      </w:r>
    </w:p>
    <w:p w:rsidR="008D3D96" w:rsidRDefault="00000000">
      <w:pPr>
        <w:shd w:val="clear" w:color="auto" w:fill="FFFFFF"/>
        <w:spacing w:after="280"/>
        <w:rPr>
          <w:rFonts w:ascii="Century Gothic" w:eastAsia="Century Gothic" w:hAnsi="Century Gothic" w:cs="Century Gothic"/>
          <w:sz w:val="24"/>
          <w:szCs w:val="24"/>
          <w:highlight w:val="white"/>
        </w:rPr>
      </w:pPr>
      <w:r>
        <w:rPr>
          <w:rFonts w:ascii="Century Gothic" w:eastAsia="Century Gothic" w:hAnsi="Century Gothic" w:cs="Century Gothic"/>
          <w:sz w:val="24"/>
          <w:szCs w:val="24"/>
        </w:rPr>
        <w:t xml:space="preserve">All items worn in competition must be made of textile material as per the current World Aquatic Rules.   A swimmer </w:t>
      </w:r>
      <w:r>
        <w:rPr>
          <w:rFonts w:ascii="Century Gothic" w:eastAsia="Century Gothic" w:hAnsi="Century Gothic" w:cs="Century Gothic"/>
          <w:sz w:val="24"/>
          <w:szCs w:val="24"/>
          <w:highlight w:val="white"/>
        </w:rPr>
        <w:t>can not wear two full swimming costumes when racing.</w:t>
      </w:r>
    </w:p>
    <w:p w:rsidR="008D3D96" w:rsidRDefault="008D3D96">
      <w:pPr>
        <w:shd w:val="clear" w:color="auto" w:fill="FFFFFF"/>
        <w:spacing w:after="280"/>
        <w:rPr>
          <w:rFonts w:ascii="Century Gothic" w:eastAsia="Century Gothic" w:hAnsi="Century Gothic" w:cs="Century Gothic"/>
          <w:sz w:val="24"/>
          <w:szCs w:val="24"/>
          <w:highlight w:val="white"/>
        </w:rPr>
      </w:pPr>
    </w:p>
    <w:p w:rsidR="008D3D96" w:rsidRDefault="008D3D96">
      <w:pPr>
        <w:shd w:val="clear" w:color="auto" w:fill="FFFFFF"/>
        <w:spacing w:after="280"/>
        <w:rPr>
          <w:rFonts w:ascii="Century Gothic" w:eastAsia="Century Gothic" w:hAnsi="Century Gothic" w:cs="Century Gothic"/>
          <w:sz w:val="24"/>
          <w:szCs w:val="24"/>
          <w:highlight w:val="white"/>
        </w:rPr>
      </w:pPr>
    </w:p>
    <w:p w:rsidR="008D3D96" w:rsidRDefault="00000000">
      <w:pPr>
        <w:shd w:val="clear" w:color="auto" w:fill="FFFFFF"/>
        <w:spacing w:after="280"/>
        <w:rPr>
          <w:rFonts w:ascii="Century Gothic" w:eastAsia="Century Gothic" w:hAnsi="Century Gothic" w:cs="Century Gothic"/>
        </w:rPr>
      </w:pPr>
      <w:hyperlink r:id="rId12">
        <w:r>
          <w:rPr>
            <w:rFonts w:ascii="Century Gothic" w:eastAsia="Century Gothic" w:hAnsi="Century Gothic" w:cs="Century Gothic"/>
            <w:color w:val="1155CC"/>
            <w:sz w:val="24"/>
            <w:szCs w:val="24"/>
            <w:u w:val="single"/>
          </w:rPr>
          <w:t>SE guidance around period wear.</w:t>
        </w:r>
      </w:hyperlink>
    </w:p>
    <w:p w:rsidR="008D3D96" w:rsidRDefault="00000000">
      <w:pPr>
        <w:shd w:val="clear" w:color="auto" w:fill="FFFFFF"/>
        <w:spacing w:after="280"/>
        <w:jc w:val="center"/>
        <w:rPr>
          <w:rFonts w:ascii="Century Gothic" w:eastAsia="Century Gothic" w:hAnsi="Century Gothic" w:cs="Century Gothic"/>
          <w:b/>
        </w:rPr>
      </w:pPr>
      <w:r>
        <w:rPr>
          <w:rFonts w:ascii="Century Gothic" w:eastAsia="Century Gothic" w:hAnsi="Century Gothic" w:cs="Century Gothic"/>
          <w:b/>
          <w:noProof/>
        </w:rPr>
        <w:lastRenderedPageBreak/>
        <w:drawing>
          <wp:inline distT="114300" distB="114300" distL="114300" distR="114300">
            <wp:extent cx="5043488" cy="2420874"/>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043488" cy="2420874"/>
                    </a:xfrm>
                    <a:prstGeom prst="rect">
                      <a:avLst/>
                    </a:prstGeom>
                    <a:ln/>
                  </pic:spPr>
                </pic:pic>
              </a:graphicData>
            </a:graphic>
          </wp:inline>
        </w:drawing>
      </w:r>
    </w:p>
    <w:p w:rsidR="008D3D96" w:rsidRDefault="00000000">
      <w:pPr>
        <w:shd w:val="clear" w:color="auto" w:fill="FFFFFF"/>
        <w:spacing w:after="280"/>
        <w:rPr>
          <w:rFonts w:ascii="Century Gothic" w:eastAsia="Century Gothic" w:hAnsi="Century Gothic" w:cs="Century Gothic"/>
          <w:b/>
        </w:rPr>
      </w:pPr>
      <w:r>
        <w:rPr>
          <w:rFonts w:ascii="Century Gothic" w:eastAsia="Century Gothic" w:hAnsi="Century Gothic" w:cs="Century Gothic"/>
          <w:b/>
        </w:rPr>
        <w:t>Top tips for race day:</w:t>
      </w:r>
    </w:p>
    <w:p w:rsidR="008D3D96" w:rsidRDefault="00000000">
      <w:pPr>
        <w:numPr>
          <w:ilvl w:val="0"/>
          <w:numId w:val="1"/>
        </w:numPr>
        <w:shd w:val="clear" w:color="auto" w:fill="FFFFFF"/>
        <w:spacing w:before="160" w:line="300" w:lineRule="auto"/>
        <w:rPr>
          <w:rFonts w:ascii="Century Gothic" w:eastAsia="Century Gothic" w:hAnsi="Century Gothic" w:cs="Century Gothic"/>
          <w:color w:val="000000"/>
        </w:rPr>
      </w:pPr>
      <w:r>
        <w:rPr>
          <w:rFonts w:ascii="Century Gothic" w:eastAsia="Century Gothic" w:hAnsi="Century Gothic" w:cs="Century Gothic"/>
        </w:rPr>
        <w:t>Use a robe to put on after the race to cover up</w:t>
      </w:r>
    </w:p>
    <w:p w:rsidR="008D3D96" w:rsidRDefault="00000000">
      <w:pPr>
        <w:numPr>
          <w:ilvl w:val="0"/>
          <w:numId w:val="1"/>
        </w:numPr>
        <w:shd w:val="clear" w:color="auto" w:fill="FFFFFF"/>
        <w:spacing w:line="300" w:lineRule="auto"/>
        <w:rPr>
          <w:rFonts w:ascii="Century Gothic" w:eastAsia="Century Gothic" w:hAnsi="Century Gothic" w:cs="Century Gothic"/>
          <w:color w:val="000000"/>
        </w:rPr>
      </w:pPr>
      <w:r>
        <w:rPr>
          <w:rFonts w:ascii="Century Gothic" w:eastAsia="Century Gothic" w:hAnsi="Century Gothic" w:cs="Century Gothic"/>
        </w:rPr>
        <w:t>Use shorts on pool side to do exercises</w:t>
      </w:r>
    </w:p>
    <w:p w:rsidR="008D3D96" w:rsidRDefault="00000000">
      <w:pPr>
        <w:numPr>
          <w:ilvl w:val="0"/>
          <w:numId w:val="1"/>
        </w:numPr>
        <w:shd w:val="clear" w:color="auto" w:fill="FFFFFF"/>
        <w:spacing w:after="380" w:line="300" w:lineRule="auto"/>
        <w:rPr>
          <w:rFonts w:ascii="Century Gothic" w:eastAsia="Century Gothic" w:hAnsi="Century Gothic" w:cs="Century Gothic"/>
          <w:color w:val="000000"/>
        </w:rPr>
      </w:pPr>
      <w:r>
        <w:rPr>
          <w:rFonts w:ascii="Century Gothic" w:eastAsia="Century Gothic" w:hAnsi="Century Gothic" w:cs="Century Gothic"/>
        </w:rPr>
        <w:t>Inform the team manager and coach</w:t>
      </w:r>
    </w:p>
    <w:p w:rsidR="008D3D96" w:rsidRDefault="00000000">
      <w:pPr>
        <w:shd w:val="clear" w:color="auto" w:fill="FFFFFF"/>
        <w:spacing w:before="160" w:after="380" w:line="300" w:lineRule="auto"/>
        <w:rPr>
          <w:rFonts w:ascii="Century Gothic" w:eastAsia="Century Gothic" w:hAnsi="Century Gothic" w:cs="Century Gothic"/>
        </w:rPr>
      </w:pPr>
      <w:r>
        <w:rPr>
          <w:rFonts w:ascii="Century Gothic" w:eastAsia="Century Gothic" w:hAnsi="Century Gothic" w:cs="Century Gothic"/>
        </w:rPr>
        <w:t xml:space="preserve">Swim England has lots more information to support: </w:t>
      </w:r>
      <w:hyperlink r:id="rId14">
        <w:r>
          <w:rPr>
            <w:rFonts w:ascii="Century Gothic" w:eastAsia="Century Gothic" w:hAnsi="Century Gothic" w:cs="Century Gothic"/>
            <w:color w:val="1155CC"/>
            <w:u w:val="single"/>
          </w:rPr>
          <w:t>Swim England advice.</w:t>
        </w:r>
      </w:hyperlink>
    </w:p>
    <w:p w:rsidR="008D3D96" w:rsidRDefault="00000000">
      <w:pPr>
        <w:shd w:val="clear" w:color="auto" w:fill="FFFFFF"/>
        <w:spacing w:before="160" w:after="380" w:line="300" w:lineRule="auto"/>
        <w:rPr>
          <w:rFonts w:ascii="Century Gothic" w:eastAsia="Century Gothic" w:hAnsi="Century Gothic" w:cs="Century Gothic"/>
        </w:rPr>
      </w:pPr>
      <w:r>
        <w:rPr>
          <w:rFonts w:ascii="Century Gothic" w:eastAsia="Century Gothic" w:hAnsi="Century Gothic" w:cs="Century Gothic"/>
        </w:rPr>
        <w:t xml:space="preserve">British Swimming article about periods in sport: </w:t>
      </w:r>
      <w:hyperlink r:id="rId15">
        <w:r>
          <w:rPr>
            <w:rFonts w:ascii="Century Gothic" w:eastAsia="Century Gothic" w:hAnsi="Century Gothic" w:cs="Century Gothic"/>
            <w:color w:val="1155CC"/>
            <w:u w:val="single"/>
          </w:rPr>
          <w:t>Link</w:t>
        </w:r>
      </w:hyperlink>
    </w:p>
    <w:p w:rsidR="008D3D96" w:rsidRDefault="00000000">
      <w:pPr>
        <w:shd w:val="clear" w:color="auto" w:fill="FFFFFF"/>
        <w:spacing w:before="160" w:after="380" w:line="300" w:lineRule="auto"/>
        <w:rPr>
          <w:rFonts w:ascii="Century Gothic" w:eastAsia="Century Gothic" w:hAnsi="Century Gothic" w:cs="Century Gothic"/>
        </w:rPr>
      </w:pPr>
      <w:r>
        <w:rPr>
          <w:rFonts w:ascii="Century Gothic" w:eastAsia="Century Gothic" w:hAnsi="Century Gothic" w:cs="Century Gothic"/>
        </w:rPr>
        <w:t xml:space="preserve">The NHS has advice too: </w:t>
      </w:r>
      <w:hyperlink r:id="rId16">
        <w:r>
          <w:rPr>
            <w:rFonts w:ascii="Century Gothic" w:eastAsia="Century Gothic" w:hAnsi="Century Gothic" w:cs="Century Gothic"/>
            <w:color w:val="1155CC"/>
            <w:u w:val="single"/>
          </w:rPr>
          <w:t>NHS advice link.</w:t>
        </w:r>
      </w:hyperlink>
    </w:p>
    <w:p w:rsidR="008D3D96" w:rsidRDefault="00000000">
      <w:pPr>
        <w:shd w:val="clear" w:color="auto" w:fill="FFFFFF"/>
        <w:spacing w:before="160" w:after="380" w:line="300" w:lineRule="auto"/>
        <w:rPr>
          <w:rFonts w:ascii="Century Gothic" w:eastAsia="Century Gothic" w:hAnsi="Century Gothic" w:cs="Century Gothic"/>
          <w:sz w:val="16"/>
          <w:szCs w:val="16"/>
        </w:rPr>
      </w:pPr>
      <w:r>
        <w:rPr>
          <w:rFonts w:ascii="Century Gothic" w:eastAsia="Century Gothic" w:hAnsi="Century Gothic" w:cs="Century Gothic"/>
          <w:sz w:val="16"/>
          <w:szCs w:val="16"/>
        </w:rPr>
        <w:t>Document completed by S J Valovin 01.03.2024</w:t>
      </w:r>
    </w:p>
    <w:p w:rsidR="008D3D96" w:rsidRDefault="008D3D96"/>
    <w:sectPr w:rsidR="008D3D9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11FCD"/>
    <w:multiLevelType w:val="multilevel"/>
    <w:tmpl w:val="7BD06C5A"/>
    <w:lvl w:ilvl="0">
      <w:start w:val="1"/>
      <w:numFmt w:val="bullet"/>
      <w:lvlText w:val="●"/>
      <w:lvlJc w:val="left"/>
      <w:pPr>
        <w:ind w:left="720" w:hanging="360"/>
      </w:pPr>
      <w:rPr>
        <w:rFonts w:ascii="Arial" w:eastAsia="Arial" w:hAnsi="Arial" w:cs="Arial"/>
        <w:color w:val="5252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8F1130"/>
    <w:multiLevelType w:val="multilevel"/>
    <w:tmpl w:val="48DEB9F2"/>
    <w:lvl w:ilvl="0">
      <w:start w:val="1"/>
      <w:numFmt w:val="bullet"/>
      <w:lvlText w:val="●"/>
      <w:lvlJc w:val="left"/>
      <w:pPr>
        <w:ind w:left="720" w:hanging="360"/>
      </w:pPr>
      <w:rPr>
        <w:rFonts w:ascii="Arial" w:eastAsia="Arial" w:hAnsi="Arial" w:cs="Arial"/>
        <w:color w:val="5252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C8596D"/>
    <w:multiLevelType w:val="multilevel"/>
    <w:tmpl w:val="CC14976A"/>
    <w:lvl w:ilvl="0">
      <w:start w:val="1"/>
      <w:numFmt w:val="bullet"/>
      <w:lvlText w:val="●"/>
      <w:lvlJc w:val="left"/>
      <w:pPr>
        <w:ind w:left="720" w:hanging="360"/>
      </w:pPr>
      <w:rPr>
        <w:rFonts w:ascii="Arial" w:eastAsia="Arial" w:hAnsi="Arial" w:cs="Arial"/>
        <w:color w:val="5252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C20A9F"/>
    <w:multiLevelType w:val="multilevel"/>
    <w:tmpl w:val="54022854"/>
    <w:lvl w:ilvl="0">
      <w:start w:val="1"/>
      <w:numFmt w:val="bullet"/>
      <w:lvlText w:val="●"/>
      <w:lvlJc w:val="left"/>
      <w:pPr>
        <w:ind w:left="720" w:hanging="360"/>
      </w:pPr>
      <w:rPr>
        <w:rFonts w:ascii="Arial" w:eastAsia="Arial" w:hAnsi="Arial" w:cs="Arial"/>
        <w:color w:val="5252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3316362">
    <w:abstractNumId w:val="3"/>
  </w:num>
  <w:num w:numId="2" w16cid:durableId="1761290462">
    <w:abstractNumId w:val="2"/>
  </w:num>
  <w:num w:numId="3" w16cid:durableId="2111002849">
    <w:abstractNumId w:val="1"/>
  </w:num>
  <w:num w:numId="4" w16cid:durableId="1753819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96"/>
    <w:rsid w:val="00260764"/>
    <w:rsid w:val="008D3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6F646951-0E20-C54A-9408-31262366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wimming.org/sport/period-wear-guidance-change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hs.uk/conditions/period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britishswimming.org/news/general-swimming-news/hannah-helping-push-period-conversation-sport/" TargetMode="External"/><Relationship Id="rId10" Type="http://schemas.openxmlformats.org/officeDocument/2006/relationships/hyperlink" Target="https://wuka.co.uk/collections/period-swimwea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swimming.org/sport/information-female-aquatic-athletes-managing-peri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729</Words>
  <Characters>4159</Characters>
  <Application>Microsoft Office Word</Application>
  <DocSecurity>0</DocSecurity>
  <Lines>34</Lines>
  <Paragraphs>9</Paragraphs>
  <ScaleCrop>false</ScaleCrop>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2024-05-28T20:19:00Z</dcterms:created>
  <dcterms:modified xsi:type="dcterms:W3CDTF">2024-05-28T20:19:00Z</dcterms:modified>
</cp:coreProperties>
</file>